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0F766E"/><w:sz w:val="16"/><w:szCs w:val="16"/><w:b w:val="1"/><w:bCs w:val="1"/><w:smallCaps w:val="0"/><w:caps w:val="1"/></w:rPr><w:t xml:space="preserve">MOSTBET BANGLADESH</w:t></w:r></w:p><w:p><w:pPr><w:pStyle w:val="Heading1"/></w:pPr><w:bookmarkStart w:id="0" w:name="_Toc0"/><w:r><w:t>Mostbet Bangladesh review: betting, app & bonus 2026</w:t></w:r><w:bookmarkEnd w:id="0"/></w:p><w:p><w:pPr><w:spacing w:after="80"/></w:pPr><w:r><w:rPr><w:color w:val="566B66"/><w:sz w:val="24"/><w:szCs w:val="24"/></w:rPr><w:t xml:space="preserve">Full Mostbet Bangladesh review 2026: betting lines, odds, bonuses, the APK app, casino and account access. Strengths and weaknesses from an objective view.</w:t></w:r></w:p><w:p><w:pPr><w:spacing w:after="200"/></w:pPr><w:r><w:rPr><w:color w:val="566B66"/><w:sz w:val="18"/><w:szCs w:val="18"/></w:rPr><w:t xml:space="preserve">Tanvir Rahman, Betting Editor · 03.05.2026</w:t></w:r></w:p><w:p><w:pPr><w:spacing w:after="200"/><w:shd w:val="clear" w:fill="D6EFEA"/></w:pPr><w:r><w:rPr><w:color w:val="0F766E"/><w:b w:val="1"/><w:bCs w:val="1"/></w:rPr><w:t xml:space="preserve">TL;DR  </w:t></w:r><w:r><w:rPr><w:sz w:val="20"/><w:szCs w:val="20"/></w:rPr><w:t xml:space="preserve">Mostbet is an offshore bookmaker and casino, founded in 2009 and run by Bizbon N.V. under a Curaçao licence, that has built one of its larger South Asian audiences in Bangladesh. For BD players it is access-restricted: there is no Google Play listing, so the Android APK and rotating mirror links are the normal way in. The platform puts sports betting, live betting, casino, Aviator and esports in one BDT account, takes deposits through bKash, Nagad, Rocket and UPay, and leans heavily on cricket. Its strengths are cricket depth, local payment rails and a stable app; its weak points are offshore-only recourse, access friction and bonus terms that change often. This review weighs both sides for a Bangladeshi audience.</w:t></w:r></w:p><w:p><w:pPr><w:pStyle w:val="Heading2"/></w:pPr><w:bookmarkStart w:id="1" w:name="_Toc1"/><w:r><w:t>What Mostbet is and its place in the BD market</w:t></w:r><w:bookmarkEnd w:id="1"/></w:p><w:p><w:pPr><w:spacing w:after="80"/></w:pPr><w:r><w:rPr><w:b w:val="1"/><w:bCs w:val="1"/></w:rPr><w:t xml:space="preserve">Mostbet is an offshore betting brand launched in 2009 and operated by Bizbon N.V. on a Curaçao licence. In Bangladesh it ranks among the most-searched bookmakers, reached mainly through its app and mirror links.</w:t></w:r></w:p><w:p><w:pPr/><w:r><w:rPr/><w:t xml:space="preserve">Mostbet started in 2009 and is operated by Bizbon N.V. under a Curaçao eGaming sublicence. It is not a Bangladeshi company and holds no local licence — like every international bookmaker serving the country, it works from offshore. That single fact shapes everything else in this review: how you reach the site, how disputes are handled, and why the brand behaves the way it does in Bangladesh.</w:t></w:r></w:p><w:p><w:pPr><w:pStyle w:val="Heading3"/></w:pPr><w:r><w:rPr/><w:t xml:space="preserve">Short history and size of the brand</w:t></w:r></w:p><w:p><w:pPr/><w:r><w:rPr/><w:t xml:space="preserve">Over more than fifteen years the operator has grown from a sportsbook into a combined betting-and-casino platform active across Asia, the CIS region and parts of Latin America. In Bangladesh the demand signal is unusually clear. Search interest for the bare term </w:t></w:r><w:r><w:rPr><w:b w:val="1"/><w:bCs w:val="1"/></w:rPr><w:t xml:space="preserve">mostbet</w:t></w:r><w:r><w:rPr/><w:t xml:space="preserve"> sits near 110,000 queries a month, with </w:t></w:r><w:r><w:rPr><w:b w:val="1"/><w:bCs w:val="1"/></w:rPr><w:t xml:space="preserve">mostbet login</w:t></w:r><w:r><w:rPr/><w:t xml:space="preserve"> around 8,100 and </w:t></w:r><w:r><w:rPr><w:b w:val="1"/><w:bCs w:val="1"/></w:rPr><w:t xml:space="preserve">mostbet casino</w:t></w:r><w:r><w:rPr/><w:t xml:space="preserve"> near 1,600. Those are large numbers for a single brand, and they tell you two things: Bangladeshi players already know the name, and a big share of their searching is simply about getting back into an account. Longevity is worth a line of its own here too: an operator that has run since 2009 is not a fly-by-night outfit, and while a track record is no substitute for a local licence, it is one of the few reassuring data points an offshore book can offer.</w:t></w:r></w:p><w:p><w:pPr><w:pStyle w:val="Heading3"/></w:pPr><w:r><w:rPr/><w:t xml:space="preserve">What Mostbet is known for among bookmakers</w:t></w:r></w:p><w:p><w:pPr/><w:r><w:rPr/><w:t xml:space="preserve">The brand's reputation rests on three pillars. First, cricket — the markets that matter most to a Bangladeshi audience are front and centre. Second, the casino and the crash game Aviator, supplied by Spribe, which pull a steady non-sports crowd. Third, local payments: bKash, Nagad, Rocket and UPay are supported directly, so a player never has to touch a card or a foreign wallet.</w:t></w:r></w:p><w:p><w:pPr/><w:r><w:rPr/><w:t xml:space="preserve">The scale of search demand is worth dwelling on because it shapes the experience. When a brand draws roughly 110,000 monthly searches for its bare name in a single country, the market around it fills with intermediaries — app-listing pages, mirror aggregators, "today's link" posts and, inevitably, imitators. That crowding is not a sign the operator is doing anything unusual; it is the predictable shadow of high demand for an access-restricted product. For a player, the practical consequence is that finding the real Mostbet takes a little more care than finding a locally licensed brand would, and a good independent guide earns its place precisely by helping with that.</w:t></w:r></w:p><w:p><w:pPr><w:numPr><w:ilvl w:val="0"/><w:numId w:val="3"/></w:numPr></w:pPr><w:r><w:rPr><w:b w:val="1"/><w:bCs w:val="1"/></w:rPr><w:t xml:space="preserve">One account, many products:</w:t></w:r><w:r><w:rPr/><w:t xml:space="preserve"> sports, live betting, casino, live casino, Aviator, esports and virtual sports all share a single BDT balance.</w:t></w:r></w:p><w:p><w:pPr><w:numPr><w:ilvl w:val="0"/><w:numId w:val="3"/></w:numPr></w:pPr><w:r><w:rPr><w:b w:val="1"/><w:bCs w:val="1"/></w:rPr><w:t xml:space="preserve">App-first access:</w:t></w:r><w:r><w:rPr/><w:t xml:space="preserve"> the Android APK is the brand's answer to having no Play Store presence in the country.</w:t></w:r></w:p><w:p><w:pPr><w:numPr><w:ilvl w:val="0"/><w:numId w:val="3"/></w:numPr></w:pPr><w:r><w:rPr><w:b w:val="1"/><w:bCs w:val="1"/></w:rPr><w:t xml:space="preserve">Local money in, local money out:</w:t></w:r><w:r><w:rPr/><w:t xml:space="preserve"> mobile-money rails rather than cards are the default.</w:t></w:r></w:p><w:p><w:pPr><w:pStyle w:val="Heading3"/></w:pPr><w:r><w:rPr/><w:t xml:space="preserve">Which player profile it suits in Bangladesh</w:t></w:r></w:p><w:p><w:pPr/><w:r><w:rPr/><w:t xml:space="preserve">Mostbet fits a cricket-led bettor who is comfortable installing an APK, who funds play through bKash or Nagad, and who reads terms before depositing. It suits casual casino and Aviator players too. It fits less well anyone who wants a Google Play install, a locally licensed operator, or strong consumer recourse — none of those exist here, and no honest review can pretend otherwise.</w:t></w:r></w:p><w:p><w:pPr/><w:r><w:rPr/><w:t xml:space="preserve">It is worth setting the brand against its peers to place it accurately. The names a BD player will recognise alongside Mostbet are 1xBet, Melbet, Betwinner and, where reachable, Parimatch, plus local-facing books such as Krikya. All of the international ones share the same offshore, access-restricted shape, so Mostbet is not unusual in that respect — the comparison is really about cricket depth, payment smoothness and app stability rather than legality, since none of them is locally licensed. Seen that way, Mostbet competes on the things a Bangladeshi player actually feels day to day, and that is the lens this review keeps returning to.</w:t></w:r></w:p><w:p><w:pPr><w:spacing w:before="60" w:after="160"/></w:pPr><w:r><w:rPr><w:color w:val="566B66"/><w:i w:val="1"/><w:iCs w:val="1"/></w:rPr><w:t xml:space="preserve">Mostbet is a long-running offshore brand with real demand in Bangladesh, best suited to cricket-led players who accept app-based, mirror-reliant access.</w:t></w:r></w:p><w:p><w:pPr><w:pStyle w:val="Heading2"/></w:pPr><w:bookmarkStart w:id="2" w:name="_Toc2"/><w:r><w:t>Mostbet key facts in numbers</w:t></w:r><w:bookmarkEnd w:id="2"/></w:p><w:p><w:pPr><w:spacing w:after="80"/></w:pPr><w:r><w:rPr><w:b w:val="1"/><w:bCs w:val="1"/></w:rPr><w:t xml:space="preserve">The essentials at a glance: founded 2009, operated by Bizbon N.V. on a Curaçao licence, BDT accounts, bKash/Nagad/Rocket/UPay payments, and a single login covering sports, casino, Aviator and esports.</w:t></w:r></w:p><w:p><w:pPr/><w:r><w:rPr/><w:t xml:space="preserve">Before the detail, here is the brand reduced to a fact sheet. Treat the money-related rows as starting points — exact bonus sizes, deposit floors and withdrawal ceilings move often, so the figures to trust are always the ones on the official site at the moment you deposit.</w:t></w:r></w:p><w:p><w:pPr><w:numPr><w:ilvl w:val="0"/><w:numId w:val="4"/></w:numPr></w:pPr><w:r><w:rPr/><w:t xml:space="preserve">Founded — 2009</w:t></w:r></w:p><w:p><w:pPr><w:numPr><w:ilvl w:val="0"/><w:numId w:val="4"/></w:numPr></w:pPr><w:r><w:rPr/><w:t xml:space="preserve">Operator — Bizbon N.V.</w:t></w:r></w:p><w:p><w:pPr><w:numPr><w:ilvl w:val="0"/><w:numId w:val="4"/></w:numPr></w:pPr><w:r><w:rPr/><w:t xml:space="preserve">Licence — Curaçao (offshore; no Bangladesh licence)</w:t></w:r></w:p><w:p><w:pPr><w:numPr><w:ilvl w:val="0"/><w:numId w:val="4"/></w:numPr></w:pPr><w:r><w:rPr/><w:t xml:space="preserve">Account currency — BDT (৳)</w:t></w:r></w:p><w:p><w:pPr><w:numPr><w:ilvl w:val="0"/><w:numId w:val="4"/></w:numPr></w:pPr><w:r><w:rPr/><w:t xml:space="preserve">Payments — bKash, Nagad, Rocket, UPay</w:t></w:r></w:p><w:p><w:pPr><w:numPr><w:ilvl w:val="0"/><w:numId w:val="4"/></w:numPr></w:pPr><w:r><w:rPr/><w:t xml:space="preserve">Android access — APK from the official site (not on Google Play)</w:t></w:r></w:p><w:p><w:pPr><w:numPr><w:ilvl w:val="0"/><w:numId w:val="4"/></w:numPr></w:pPr><w:r><w:rPr/><w:t xml:space="preserve">iOS access — App Store in some regions, plus a web app you add to the home screen</w:t></w:r></w:p><w:p><w:pPr><w:numPr><w:ilvl w:val="0"/><w:numId w:val="4"/></w:numPr></w:pPr><w:r><w:rPr/><w:t xml:space="preserve">Products in one account — Sports, live, casino, live casino, Aviator, esports, virtual sports</w:t></w:r></w:p><w:p><w:pPr><w:numPr><w:ilvl w:val="0"/><w:numId w:val="4"/></w:numPr></w:pPr><w:r><w:rPr/><w:t xml:space="preserve">Crash game — Aviator (by Spribe)</w:t></w:r></w:p><w:p><w:pPr><w:numPr><w:ilvl w:val="0"/><w:numId w:val="4"/></w:numPr></w:pPr><w:r><w:rPr/><w:t xml:space="preserve">Typical margin band — roughly 5–7% on top markets</w:t></w:r></w:p><w:p><w:pPr><w:numPr><w:ilvl w:val="0"/><w:numId w:val="4"/></w:numPr></w:pPr><w:r><w:rPr/><w:t xml:space="preserve">Support — 24/7 live chat, email, Telegram</w:t></w:r></w:p><w:p><w:pPr><w:numPr><w:ilvl w:val="0"/><w:numId w:val="4"/></w:numPr></w:pPr><w:r><w:rPr/><w:t xml:space="preserve">Minimum age — 18+</w:t></w:r></w:p><w:p><w:pPr><w:pStyle w:val="Heading3"/></w:pPr><w:r><w:rPr/><w:t xml:space="preserve">Sports, live and casino in one account</w:t></w:r></w:p><w:p><w:pPr/><w:r><w:rPr/><w:t xml:space="preserve">You do not register separately for the sportsbook and the casino. A single account holds your BDT balance and gives access to pre-match and in-play betting, the full casino, live-dealer tables, Aviator and crash titles, esports and virtual sports. The bet types available are singles, accumulators (parlays), system bets and chain bets, and cash out is offered as full, partial and automatic variants on eligible markets. That single-wallet design is more than a convenience — it means a deposit funded by bKash can move between a cricket accumulator and an Aviator round without re-depositing, and support handles account, payment and bonus questions through one set of channels (24/7 live chat, email and Telegram) rather than separate desks for each product.</w:t></w:r></w:p><w:p><w:pPr><w:pStyle w:val="Heading3"/></w:pPr><w:r><w:rPr/><w:t xml:space="preserve">Supported currencies and BDT handling</w:t></w:r></w:p><w:p><w:pPr/><w:r><w:rPr/><w:t xml:space="preserve">For a Bangladeshi player the account runs in taka (৳, BDT). That removes the currency-conversion guesswork you get with operators that force a foreign base currency, and it lines up cleanly with bKash and Nagad balances, which are also in taka.</w:t></w:r></w:p><w:p><w:pPr><w:pStyle w:val="Heading3"/></w:pPr><w:r><w:rPr/><w:t xml:space="preserve">Minimum bet, deposit and withdrawal ranges</w:t></w:r></w:p><w:p><w:pPr/><w:r><w:rPr/><w:t xml:space="preserve">Deposit minimums on the mobile-money rails are low — typically a few hundred taka — but the exact floor, the maximums, and withdrawal limits and timings vary by method and change periodically. State them to yourself as ranges, not fixed promises. Verify the current terms on the official Mostbet site before depositing. Checked June 2026.</w:t></w:r></w:p><w:p><w:pPr/><w:r><w:rPr/><w:t xml:space="preserve">Why insist on ranges rather than precise figures? Because a betting site adjusts these numbers for commercial and regulatory reasons more often than it rewrites its product pages, so a screenshot of a minimum deposit from one month is unreliable the next. A practical reader should therefore treat this fact sheet as a map of </w:t></w:r><w:r><w:rPr><w:i w:val="1"/><w:iCs w:val="1"/></w:rPr><w:t xml:space="preserve">what to check</w:t></w:r><w:r><w:rPr/><w:t xml:space="preserve">, not a quote. When you decide to deposit, the figures to act on are the live ones inside the cashier for your chosen rail:</w:t></w:r></w:p><w:p><w:pPr><w:numPr><w:ilvl w:val="0"/><w:numId w:val="5"/></w:numPr></w:pPr><w:r><w:rPr><w:b w:val="1"/><w:bCs w:val="1"/></w:rPr><w:t xml:space="preserve">Per-method floors and ceilings</w:t></w:r><w:r><w:rPr/><w:t xml:space="preserve"> — bKash, Nagad, Rocket and UPay can each carry slightly different limits.</w:t></w:r></w:p><w:p><w:pPr><w:numPr><w:ilvl w:val="0"/><w:numId w:val="5"/></w:numPr></w:pPr><w:r><w:rPr><w:b w:val="1"/><w:bCs w:val="1"/></w:rPr><w:t xml:space="preserve">Processing windows</w:t></w:r><w:r><w:rPr/><w:t xml:space="preserve"> — deposits are usually near-instant; withdrawals depend on method and verification status.</w:t></w:r></w:p><w:p><w:pPr><w:numPr><w:ilvl w:val="0"/><w:numId w:val="5"/></w:numPr></w:pPr><w:r><w:rPr><w:b w:val="1"/><w:bCs w:val="1"/></w:rPr><w:t xml:space="preserve">Minimum bet</w:t></w:r><w:r><w:rPr/><w:t xml:space="preserve"> — small enough for casual stakes, but confirm it in the bet slip rather than assuming.</w:t></w:r></w:p><w:p><w:pPr><w:spacing w:before="60" w:after="160"/></w:pPr><w:r><w:rPr><w:color w:val="566B66"/><w:i w:val="1"/><w:iCs w:val="1"/></w:rPr><w:t xml:space="preserve">One BDT account covers every product; treat any money figure as a range and confirm it on the official site at deposit time.</w:t></w:r></w:p><w:p><w:pPr><w:pStyle w:val="Heading2"/></w:pPr><w:bookmarkStart w:id="3" w:name="_Toc3"/><w:r><w:t>Betting lines, odds and products</w:t></w:r><w:bookmarkEnd w:id="3"/></w:p><w:p><w:pPr><w:spacing w:after="80"/></w:pPr><w:r><w:rPr><w:b w:val="1"/><w:bCs w:val="1"/></w:rPr><w:t xml:space="preserve">Mostbet leads with cricket, backs it with football, kabaddi, tennis and esports, and prices top markets inside a typical 5–7% margin band. Live betting, Aviator and a large casino round out the offer.</w:t></w:r></w:p><w:p><w:pPr/><w:r><w:rPr/><w:t xml:space="preserve">The product that defines Mostbet in Bangladesh is cricket. Everything else is built around it.</w:t></w:r></w:p><w:p><w:pPr><w:pStyle w:val="Heading3"/></w:pPr><w:r><w:rPr/><w:t xml:space="preserve">Coverage of cricket, football and kabaddi</w:t></w:r></w:p><w:p><w:pPr/><w:r><w:rPr/><w:t xml:space="preserve">Cricket coverage spans the Bangladesh Premier League, the national team (the Tigers), India tours, T20 fixtures, the Asia Cup, the IPL and the T20 World Cup. Markets go well beyond match winner — toss, top batsman and bowler, over/under run lines and session markets are common on bigger games. Football covers the major European leagues plus international and cup football, and kabaddi — through the Pro Kabaddi League — is a genuine market here rather than an afterthought.</w:t></w:r></w:p><w:p><w:pPr><w:numPr><w:ilvl w:val="0"/><w:numId w:val="6"/></w:numPr></w:pPr><w:r><w:rPr><w:b w:val="1"/><w:bCs w:val="1"/></w:rPr><w:t xml:space="preserve">Cricket:</w:t></w:r><w:r><w:rPr/><w:t xml:space="preserve"> BPL, the Tigers, India tours, T20, Asia Cup, IPL, T20 World Cup.</w:t></w:r></w:p><w:p><w:pPr><w:numPr><w:ilvl w:val="0"/><w:numId w:val="6"/></w:numPr></w:pPr><w:r><w:rPr><w:b w:val="1"/><w:bCs w:val="1"/></w:rPr><w:t xml:space="preserve">Football:</w:t></w:r><w:r><w:rPr/><w:t xml:space="preserve"> top European leagues, internationals and cup competitions.</w:t></w:r></w:p><w:p><w:pPr><w:numPr><w:ilvl w:val="0"/><w:numId w:val="6"/></w:numPr></w:pPr><w:r><w:rPr><w:b w:val="1"/><w:bCs w:val="1"/></w:rPr><w:t xml:space="preserve">Kabaddi:</w:t></w:r><w:r><w:rPr/><w:t xml:space="preserve"> Pro Kabaddi League markets, including handicaps and live.</w:t></w:r></w:p><w:p><w:pPr><w:numPr><w:ilvl w:val="0"/><w:numId w:val="6"/></w:numPr></w:pPr><w:r><w:rPr><w:b w:val="1"/><w:bCs w:val="1"/></w:rPr><w:t xml:space="preserve">Also:</w:t></w:r><w:r><w:rPr/><w:t xml:space="preserve"> tennis and esports, with virtual sports for between-match play.</w:t></w:r></w:p><w:p><w:pPr><w:pStyle w:val="Heading3"/></w:pPr><w:r><w:rPr/><w:t xml:space="preserve">How competitive the margins are</w:t></w:r></w:p><w:p><w:pPr/><w:r><w:rPr/><w:t xml:space="preserve">Mostbet sits in the mid-market band for pricing. On top markets the bookmaker margin runs roughly 5–7% — neither the sharpest prices you can find nor unusually heavy. Margins tend to widen on niche markets and some in-play lines, which is normal across the industry. For a Bangladeshi bettor the practical takeaway is that headline cricket and football prices are reasonable, while obscure side markets cost more in built-in edge.</w:t></w:r></w:p><w:p><w:pPr/><w:r><w:rPr/><w:t xml:space="preserve">It helps to understand what that margin band actually costs you, since the figure can feel abstract. The margin (sometimes called the overround) is the bookmaker's built-in edge across all outcomes of a market; a lower percentage means more of each stake is returned to bettors over time. A 5–7% band on flagship cricket and football is competitive without being class-leading, and it is one of the few brand facts that holds steady enough to state plainly. Where you lose value is not on the marquee BPL or Asia Cup match-winner market but on the long tail — exotic props, deep in-play lines, and minor leagues — where the margin widens. The discipline this rewards is simple: concentrate your stakes on the well-priced headline markets and be sceptical of the tempting-looking obscure ones.</w:t></w:r></w:p><w:p><w:pPr><w:pStyle w:val="Heading3"/></w:pPr><w:r><w:rPr/><w:t xml:space="preserve">Live betting and esports overview</w:t></w:r></w:p><w:p><w:pPr/><w:r><w:rPr/><w:t xml:space="preserve">In-play betting is a core strength, especially for cricket, where ball-by-ball and over-based markets update through a match and cash out lets you close a position early. Esports betting covers the major titles with match-winner and map markets, and virtual sports provide fast, RNG-driven rounds when no live event is on. None of this is unique to Mostbet, but the breadth in a single BDT account is a real convenience.</w:t></w:r></w:p><w:p><w:pPr/><w:r><w:rPr/><w:t xml:space="preserve">The product also stretches well beyond the sportsbook, which matters because a large share of BD demand is for the casino and Aviator rather than betting alone. The same account opens a sizeable casino — slots, live-dealer roulette and blackjack, game shows — and the Spribe crash game Aviator, which has become a draw in its own right. For sports bettors, live streaming is available on a portion of events, letting you watch and bet from one screen where it is offered. The honest framing is that Mostbet is a combined betting-and-casino platform, not a pure sportsbook, and a Bangladeshi player should judge it on whichever side they actually intend to use.</w:t></w:r></w:p><w:p><w:pPr><w:spacing w:before="60" w:after="160"/></w:pPr><w:r><w:rPr><w:color w:val="566B66"/><w:i w:val="1"/><w:iCs w:val="1"/></w:rPr><w:t xml:space="preserve">Cricket depth plus a fair 5–7% margin band on headline markets is the core betting case; niche markets carry more built-in edge.</w:t></w:r></w:p><w:p><w:pPr><w:pStyle w:val="Heading2"/></w:pPr><w:bookmarkStart w:id="4" w:name="_Toc4"/><w:r><w:t>Bonuses and player conditions</w:t></w:r><w:bookmarkEnd w:id="4"/></w:p><w:p><w:pPr><w:spacing w:after="80"/></w:pPr><w:r><w:rPr><w:b w:val="1"/><w:bCs w:val="1"/></w:rPr><w:t xml:space="preserve">Mostbet runs a first-deposit welcome offer plus rotating free bets, cashback and acca boosts. The headline figures change often and carry wagering, so the real value depends on reading the current terms.</w:t></w:r></w:p><w:p><w:pPr/><w:r><w:rPr/><w:t xml:space="preserve">Bonuses are where a review has to be most careful, because the numbers move and an out-of-date figure is worse than no figure at all. What follows is the structure, not a promise of specific amounts.</w:t></w:r></w:p><w:p><w:pPr><w:pStyle w:val="Heading3"/></w:pPr><w:r><w:rPr/><w:t xml:space="preserve">Welcome bonus and promo codes</w:t></w:r></w:p><w:p><w:pPr/><w:r><w:rPr/><w:t xml:space="preserve">New players are usually offered a first-deposit welcome — commonly framed as either a sports package or a casino package, and the casino version often pairs a deposit match with free spins. You normally choose sports or casino during registration, and a promo code can change which variant you receive. The exact match percentage and free-spin count are the volatile parts; they are advertised on the site and adjusted frequently.</w:t></w:r></w:p><w:p><w:pPr><w:numPr><w:ilvl w:val="0"/><w:numId w:val="7"/></w:numPr></w:pPr><w:r><w:rPr><w:b w:val="1"/><w:bCs w:val="1"/></w:rPr><w:t xml:space="preserve">Choose your track:</w:t></w:r><w:r><w:rPr/><w:t xml:space="preserve"> sports or casino, selected at sign-up.</w:t></w:r></w:p><w:p><w:pPr><w:numPr><w:ilvl w:val="0"/><w:numId w:val="7"/></w:numPr></w:pPr><w:r><w:rPr><w:b w:val="1"/><w:bCs w:val="1"/></w:rPr><w:t xml:space="preserve">Promo code:</w:t></w:r><w:r><w:rPr/><w:t xml:space="preserve"> entered during registration; it can alter the offer you land on.</w:t></w:r></w:p><w:p><w:pPr><w:numPr><w:ilvl w:val="0"/><w:numId w:val="7"/></w:numPr></w:pPr><w:r><w:rPr><w:b w:val="1"/><w:bCs w:val="1"/></w:rPr><w:t xml:space="preserve">Opt out:</w:t></w:r><w:r><w:rPr/><w:t xml:space="preserve"> you can decline the bonus and bet with plain cash if you prefer simplicity.</w:t></w:r></w:p><w:p><w:pPr><w:pStyle w:val="Heading3"/></w:pPr><w:r><w:rPr/><w:t xml:space="preserve">Free bets and ongoing promotions</w:t></w:r></w:p><w:p><w:pPr/><w:r><w:rPr/><w:t xml:space="preserve">Beyond the welcome, the brand rotates reload offers, free bets, cashback and accumulator boosts, with cricket-season specials around big tournaments. Free bets typically return winnings only (not the stake), and cashback is usually a percentage of net losses over a defined window. These offers come and go, so treat any single promotion as temporary.</w:t></w:r></w:p><w:p><w:pPr><w:pStyle w:val="Heading3"/></w:pPr><w:r><w:rPr/><w:t xml:space="preserve">Realistic wagering requirements</w:t></w:r></w:p><w:p><w:pPr/><w:r><w:rPr/><w:t xml:space="preserve">Every bonus carries wagering — a rollover you must bet through, often with minimum-odds rules and a time limit, before bonus funds become withdrawable. Casino bonuses also apply game weighting, where slots usually count fully and table games count little or nothing. The honest position is that wagering is where most bonus value quietly leaks away; read the rollover, the minimum odds and the expiry before opting in. Bonus, limit and access details change often — verify the current terms on the official Mostbet site before depositing. Checked June 2026.</w:t></w:r></w:p><w:p><w:pPr/><w:r><w:rPr/><w:t xml:space="preserve">To make that concrete without quoting numbers that will drift: a bonus is only as good as the chance you have of clearing it within the time limit at the required odds. A short expiry, a high rollover, or minimum odds that push you toward riskier bets can each turn a generous-looking offer into one most players never convert to cash. The questions worth asking before you opt in are simple, and the answers live in the current terms:</w:t></w:r></w:p><w:p><w:pPr><w:numPr><w:ilvl w:val="0"/><w:numId w:val="8"/></w:numPr></w:pPr><w:r><w:rPr><w:b w:val="1"/><w:bCs w:val="1"/></w:rPr><w:t xml:space="preserve">How many times</w:t></w:r><w:r><w:rPr/><w:t xml:space="preserve"> must the bonus (or deposit plus bonus) be wagered?</w:t></w:r></w:p><w:p><w:pPr><w:numPr><w:ilvl w:val="0"/><w:numId w:val="8"/></w:numPr></w:pPr><w:r><w:rPr><w:b w:val="1"/><w:bCs w:val="1"/></w:rPr><w:t xml:space="preserve">At what minimum odds</w:t></w:r><w:r><w:rPr/><w:t xml:space="preserve">, and on which eligible markets or games?</w:t></w:r></w:p><w:p><w:pPr><w:numPr><w:ilvl w:val="0"/><w:numId w:val="8"/></w:numPr></w:pPr><w:r><w:rPr><w:b w:val="1"/><w:bCs w:val="1"/></w:rPr><w:t xml:space="preserve">Within how long</w:t></w:r><w:r><w:rPr/><w:t xml:space="preserve">, and what happens to unspent bonus funds at expiry?</w:t></w:r></w:p><w:p><w:pPr/><w:r><w:rPr/><w:t xml:space="preserve">If those answers do not comfortably fit how you actually bet, declining the bonus and playing with plain cash is a perfectly rational choice — and one Mostbet allows.</w:t></w:r></w:p><w:p><w:pPr><w:spacing w:before="60" w:after="160"/></w:pPr><w:r><w:rPr><w:color w:val="566B66"/><w:i w:val="1"/><w:iCs w:val="1"/></w:rPr><w:t xml:space="preserve">The bonus framework is generous on paper but defined by its wagering terms; read the current rollover and odds rules before opting in.</w:t></w:r></w:p><w:p><w:pPr><w:pStyle w:val="Heading2"/></w:pPr><w:bookmarkStart w:id="5" w:name="_Toc5"/><w:r><w:t>Pros, cons and verdict</w:t></w:r><w:bookmarkEnd w:id="5"/></w:p><w:p><w:pPr><w:spacing w:after="80"/></w:pPr><w:r><w:rPr><w:b w:val="1"/><w:bCs w:val="1"/></w:rPr><w:t xml:space="preserve">Mostbet earns its place on cricket depth, local payments and a stable app, but offshore status, access friction and shifting bonus terms are real trade-offs. It suits informed, cricket-led BD players who manage their own risk.</w:t></w:r></w:p><w:p><w:pPr/><w:r><w:rPr/><w:t xml:space="preserve">Weighing the brand for Bangladesh comes down to a clear set of strengths against an equally clear set of cautions. The fair way to read the table below is that the pros are everyday, felt benefits — the things you notice each time you bet — while the cons are mostly structural risks that sit in the background until something goes wrong. A balanced verdict has to hold both in view at once rather than letting either the convenience or the caution dominate.</w:t></w:r></w:p><w:p><w:pPr><w:pStyle w:val="Heading3"/></w:pPr><w:r><w:rPr/><w:t xml:space="preserve">Mostbet's strong points for BD players</w:t></w:r></w:p><w:p><w:pPr><w:numPr><w:ilvl w:val="0"/><w:numId w:val="9"/></w:numPr></w:pPr><w:r><w:rPr/><w:t xml:space="preserve">Deep cricket markets (BPL, Asia Cup, India tours, T20) — Offshore Curaçao licence; no local regulation or recourse</w:t></w:r></w:p><w:p><w:pPr><w:numPr><w:ilvl w:val="0"/><w:numId w:val="9"/></w:numPr></w:pPr><w:r><w:rPr/><w:t xml:space="preserve">bKash, Nagad, Rocket and UPay in BDT — Access-restricted: no Google Play, mirror links shift</w:t></w:r></w:p><w:p><w:pPr><w:numPr><w:ilvl w:val="0"/><w:numId w:val="9"/></w:numPr></w:pPr><w:r><w:rPr/><w:t xml:space="preserve">Stable Android app that sidesteps blocked links — Bonus terms and limits change often and carry wagering</w:t></w:r></w:p><w:p><w:pPr><w:numPr><w:ilvl w:val="0"/><w:numId w:val="9"/></w:numPr></w:pPr><w:r><w:rPr/><w:t xml:space="preserve">One account for sports, casino, Aviator and esports — Margins widen on niche and some live markets</w:t></w:r></w:p><w:p><w:pPr><w:numPr><w:ilvl w:val="0"/><w:numId w:val="9"/></w:numPr></w:pPr><w:r><w:rPr/><w:t xml:space="preserve">24/7 live chat plus email and Telegram support — APK sideloading asks the user to manage their own security</w:t></w:r></w:p><w:p><w:pPr><w:pStyle w:val="Heading3"/></w:pPr><w:r><w:rPr/><w:t xml:space="preserve">Weak points and what to watch for</w:t></w:r></w:p><w:p><w:pPr/><w:r><w:rPr/><w:t xml:space="preserve">The cons are not dealbreakers for everyone, but they are structural. Because the operator is offshore, your protection is whatever the Curaçao framework and the operator's own terms provide — there is no Bangladeshi regulator to appeal to. Access takes effort: you keep the app updated and learn where to find a current working link. And bonus value is easy to overestimate until you read the wagering. Players should set personal deposit and time limits and keep records of transactions and chats.</w:t></w:r></w:p><w:p><w:pPr/><w:r><w:rPr/><w:t xml:space="preserve">The offshore point deserves to be stated without euphemism, because it is the single fact that most changes the risk profile. With a locally licensed bookmaker, a serious dispute can ultimately reach a national regulator with the power to compel the operator. With an offshore Curaçao licence, your recourse is narrower and slower, and you carry more of the burden of evidence. That does not make the operator dishonest — Mostbet has run since 2009 and processes routine payouts — but it does mean the responsible move is to behave as if you are your own consumer-protection agency: verify links, keep your own records, withdraw realistic amounts, complete verification early, and never deposit money you are not prepared to treat as entertainment spending. None of that is unique to Mostbet; it is the cost of entry for any offshore book serving Bangladesh, and a player who internalises it removes most of the avoidable risk.</w:t></w:r></w:p><w:p><w:pPr><w:pStyle w:val="Heading3"/></w:pPr><w:r><w:rPr/><w:t xml:space="preserve">Who this bookmaker is best suited to</w:t></w:r></w:p><w:p><w:pPr><w:numPr><w:ilvl w:val="0"/><w:numId w:val="10"/></w:numPr></w:pPr><w:r><w:rPr><w:b w:val="1"/><w:bCs w:val="1"/></w:rPr><w:t xml:space="preserve">Best for:</w:t></w:r><w:r><w:rPr/><w:t xml:space="preserve"> cricket-led bettors comfortable installing an APK and funding with bKash or Nagad, who read terms first.</w:t></w:r></w:p><w:p><w:pPr><w:numPr><w:ilvl w:val="0"/><w:numId w:val="10"/></w:numPr></w:pPr><w:r><w:rPr><w:b w:val="1"/><w:bCs w:val="1"/></w:rPr><w:t xml:space="preserve">Also good for:</w:t></w:r><w:r><w:rPr/><w:t xml:space="preserve"> casino and Aviator players who want local payments in one account.</w:t></w:r></w:p><w:p><w:pPr><w:numPr><w:ilvl w:val="0"/><w:numId w:val="10"/></w:numPr></w:pPr><w:r><w:rPr><w:b w:val="1"/><w:bCs w:val="1"/></w:rPr><w:t xml:space="preserve">Not for:</w:t></w:r><w:r><w:rPr/><w:t xml:space="preserve"> anyone who needs a Play Store install, a locally licensed book, or strong consumer recourse.</w:t></w:r></w:p><w:p><w:pPr/><w:r><w:rPr/><w:t xml:space="preserve">To make the fit unambiguous, picture three players. The first bets on BPL and Asia Cup cricket from a mid-range Android phone, tops up with bKash, and reads bonus terms before claiming — Mostbet serves this person well. The second wants a tap-to-install Play Store app, a UK-style regulator behind the operator, and a guaranteed complaints process; this person should look hard at whether any offshore book, Mostbet included, meets their bar. The third mainly plays Aviator and slots and wants local payments in one place — Mostbet works, provided they set limits and treat the casino as entertainment, not income.</w:t></w:r></w:p><w:p><w:pPr/><w:r><w:rPr><w:b w:val="1"/><w:bCs w:val="1"/></w:rPr><w:t xml:space="preserve">Verdict:</w:t></w:r><w:r><w:rPr/><w:t xml:space="preserve"> Mostbet is a credible, cricket-strong option in Bangladesh with genuinely useful local payments and a reliable app, held back by offshore status and the access friction that comes with a blocked-type brand. For an informed player who manages their own risk and reads the current terms, it is a reasonable choice; for anyone expecting local regulation or hands-off convenience, the trade-offs will weigh heavier. Whatever you decide, the responsible-gambling tools — deposit, bet and loss limits, time-outs, self-exclusion and reality checks — exist for a reason, and using them is the single best habit a new player can adopt.</w:t></w:r></w:p><w:p><w:pPr><w:spacing w:before="60" w:after="160"/></w:pPr><w:r><w:rPr><w:color w:val="566B66"/><w:i w:val="1"/><w:iCs w:val="1"/></w:rPr><w:t xml:space="preserve">A cricket-strong, locally-paid platform that rewards informed players and frustrates anyone wanting regulation, Play Store ease or guaranteed recourse.</w:t></w:r></w:p><w:p><w:pPr><w:pStyle w:val="Heading2"/></w:pPr><w:bookmarkStart w:id="6" w:name="_Toc6"/><w:r><w:t>FAQ</w:t></w:r><w:bookmarkEnd w:id="6"/></w:p><w:p><w:pPr><w:spacing w:before="80"/></w:pPr><w:r><w:rPr><w:b w:val="1"/><w:bCs w:val="1"/></w:rPr><w:t xml:space="preserve">Is Mostbet available in Bangladesh?</w:t></w:r></w:p><w:p><w:pPr><w:spacing w:after="60"/></w:pPr><w:r><w:rPr/><w:t xml:space="preserve">Yes, but as an access-restricted brand. There is no Google Play listing, so Android users install an APK from the official site, and the web address can shift between mirror links because of ISP friction. Once you are in, the account runs in BDT and accepts bKash, Nagad, Rocket and UPay. The brand is offshore-licensed in Curaçao, not regulated locally.</w:t></w:r></w:p><w:p><w:pPr><w:spacing w:before="80"/></w:pPr><w:r><w:rPr><w:b w:val="1"/><w:bCs w:val="1"/></w:rPr><w:t xml:space="preserve">Who operates Mostbet and since when?</w:t></w:r></w:p><w:p><w:pPr><w:spacing w:after="60"/></w:pPr><w:r><w:rPr/><w:t xml:space="preserve">Mostbet launched in 2009 and is operated by Bizbon N.V. under a Curaçao eGaming sublicence. It is an international operator rather than a Bangladeshi company, which is why access is app- and mirror-based and why any dispute is handled under the offshore licence rather than a local regulator.</w:t></w:r></w:p><w:p><w:pPr><w:spacing w:before="80"/></w:pPr><w:r><w:rPr><w:b w:val="1"/><w:bCs w:val="1"/></w:rPr><w:t xml:space="preserve">What can you bet on at Mostbet from Bangladesh?</w:t></w:r></w:p><w:p><w:pPr><w:spacing w:after="60"/></w:pPr><w:r><w:rPr/><w:t xml:space="preserve">Cricket is the centre of gravity — BPL, the Bangladesh national team, India tours, T20, the Asia Cup, the IPL and the T20 World Cup. Alongside it you get football, kabaddi (Pro Kabaddi League), tennis and esports, plus a full casino, live-dealer tables and the Aviator crash game by Spribe, all in one BDT account.</w:t></w:r></w:p><w:p><w:pPr><w:spacing w:before="80"/></w:pPr><w:r><w:rPr><w:b w:val="1"/><w:bCs w:val="1"/></w:rPr><w:t xml:space="preserve">Are Mostbet odds competitive?</w:t></w:r></w:p><w:p><w:pPr><w:spacing w:after="60"/></w:pPr><w:r><w:rPr/><w:t xml:space="preserve">On top cricket and football markets the bookmaker margin runs roughly 5–7%, which is a typical mid-market band — fair without being the sharpest available. Margins widen on niche markets and some in-play lines, so the best value sits on headline events rather than obscure side bets.</w:t></w:r></w:p><w:p><w:pPr><w:spacing w:before="80"/></w:pPr><w:r><w:rPr><w:b w:val="1"/><w:bCs w:val="1"/></w:rPr><w:t xml:space="preserve">How big is the Mostbet welcome bonus in Bangladesh?</w:t></w:r></w:p><w:p><w:pPr><w:spacing w:after="60"/></w:pPr><w:r><w:rPr/><w:t xml:space="preserve">There is a first-deposit welcome offer, usually split into a sports option and a casino option, and the casino version often adds free spins. The exact match percentage and free-spin count change frequently and all bonus funds carry wagering, so check the current figure and terms on the official site before depositing rather than relying on any fixed number.</w:t></w:r></w:p><w:p><w:pPr><w:spacing w:before="80"/></w:pPr><w:r><w:rPr><w:b w:val="1"/><w:bCs w:val="1"/></w:rPr><w:t xml:space="preserve">What are the main downsides of Mostbet for BD players?</w:t></w:r></w:p><w:p><w:pPr><w:spacing w:after="60"/></w:pPr><w:r><w:rPr/><w:t xml:space="preserve">The big ones are offshore status with no local recourse, access friction (no Play Store, shifting mirror links), bonus terms that change and carry wagering, and the need to manage APK security yourself. None is unusual for an international bookmaker serving Bangladesh, but they are real and worth weighing before you commit money.</w:t></w:r></w:p><w:p><w:pPr><w:spacing w:before="240"/></w:pPr><w:r><w:rPr><w:color w:val="566B66"/><w:sz w:val="18"/><w:szCs w:val="18"/></w:rPr><w:t xml:space="preserve">Full article: </w:t></w:r><w:hyperlink r:id="rId7" w:history="1"><w:r><w:rPr><w:color w:val="0F766E"/><w:sz w:val="18"/><w:szCs w:val="18"/><w:u w:val="single"/></w:rPr><w:t xml:space="preserve">https://mbet-bd.com/</w:t></w:r></w:hyperlink></w:p><w:p><w:pPr><w:spacing w:before="120"/></w:pPr><w:r><w:rPr><w:color w:val="566B66"/><w:sz w:val="16"/><w:szCs w:val="16"/></w:rPr><w:t xml:space="preserve">Array</w:t></w:r></w:p><w:sectPr><w:pgSz w:orient="portrait" w:w="11905.511811023622" w:h="16837.79527559055"/><w:pgMar w:top="1100" w:right="1100" w:bottom="1100" w:left="11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98F3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1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E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3F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7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4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98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A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b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Bangladesh</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Tanvir Rahman, Betting Editor</dc:creator>
  <dc:title>Mostbet Bangladesh review 2026: app, bonus &amp; odds</dc:title>
  <dc:description>Full Mostbet Bangladesh review 2026: betting lines, odds, bonuses, the APK app, casino and account access. Strengths and weaknesses from an objective view.</dc:description>
  <dc:subject>Mostbet Bangladesh review: betting, app &amp; bonus 2026</dc:subject>
  <cp:keywords/>
  <cp:category/>
  <cp:lastModifiedBy/>
  <dcterms:created xsi:type="dcterms:W3CDTF">2026-07-13T18:11:40+00:00</dcterms:created>
  <dcterms:modified xsi:type="dcterms:W3CDTF">2026-07-13T18:11:40+00:00</dcterms:modified>
</cp:coreProperties>
</file>

<file path=docProps/custom.xml><?xml version="1.0" encoding="utf-8"?>
<Properties xmlns="http://schemas.openxmlformats.org/officeDocument/2006/custom-properties" xmlns:vt="http://schemas.openxmlformats.org/officeDocument/2006/docPropsVTypes"/>
</file>